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450" w:rsidRDefault="00AF3B0E" w:rsidP="000A5450">
      <w:pPr>
        <w:pStyle w:val="Standard"/>
      </w:pPr>
      <w:r w:rsidRPr="00AF3B0E">
        <w:rPr>
          <w:rFonts w:ascii="Anaktoria" w:hAnsi="Anaktoria"/>
          <w:b/>
          <w:bCs/>
          <w:noProof/>
          <w:sz w:val="28"/>
          <w:szCs w:val="28"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33.4pt;margin-top:-27.35pt;width:120.75pt;height:10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">
            <v:textbox>
              <w:txbxContent>
                <w:p w:rsidR="000A5450" w:rsidRDefault="000A5450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090930" cy="988695"/>
                        <wp:effectExtent l="0" t="0" r="0" b="1905"/>
                        <wp:docPr id="5" name="Image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/>
                                <pic:cNvPicPr/>
                              </pic:nvPicPr>
                              <pic:blipFill>
                                <a:blip r:embed="rId5" cstate="print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0930" cy="988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5450">
        <w:rPr>
          <w:rFonts w:ascii="Anaktoria" w:hAnsi="Anaktoria"/>
          <w:b/>
          <w:bCs/>
          <w:sz w:val="28"/>
          <w:szCs w:val="28"/>
        </w:rPr>
        <w:t>Scénario d'usage raisonné des TICE</w:t>
      </w:r>
    </w:p>
    <w:p w:rsidR="000A5450" w:rsidRDefault="000A5450" w:rsidP="000A5450">
      <w:pPr>
        <w:pStyle w:val="Standard"/>
      </w:pPr>
      <w:r>
        <w:rPr>
          <w:rFonts w:ascii="Anaktoria" w:hAnsi="Anaktoria"/>
          <w:sz w:val="28"/>
          <w:szCs w:val="28"/>
        </w:rPr>
        <w:t xml:space="preserve">Groupe Math et </w:t>
      </w:r>
      <w:proofErr w:type="spellStart"/>
      <w:r>
        <w:rPr>
          <w:rFonts w:ascii="Anaktoria" w:hAnsi="Anaktoria"/>
          <w:sz w:val="28"/>
          <w:szCs w:val="28"/>
        </w:rPr>
        <w:t>Tice</w:t>
      </w:r>
      <w:proofErr w:type="spellEnd"/>
    </w:p>
    <w:p w:rsidR="000A5450" w:rsidRDefault="00AF3B0E" w:rsidP="000A5450">
      <w:pPr>
        <w:pStyle w:val="Standard"/>
      </w:pPr>
      <w:hyperlink r:id="rId6" w:history="1">
        <w:r w:rsidR="000A5450">
          <w:rPr>
            <w:rStyle w:val="Lienhypertexte"/>
            <w:rFonts w:ascii="Anaktoria" w:hAnsi="Anaktoria"/>
            <w:color w:val="auto"/>
            <w:sz w:val="28"/>
            <w:szCs w:val="28"/>
            <w:u w:val="none"/>
          </w:rPr>
          <w:t>m</w:t>
        </w:r>
      </w:hyperlink>
      <w:hyperlink r:id="rId7" w:history="1">
        <w:r w:rsidR="000A5450">
          <w:rPr>
            <w:rStyle w:val="Lienhypertexte"/>
            <w:rFonts w:ascii="Anaktoria" w:hAnsi="Anaktoria"/>
            <w:color w:val="auto"/>
            <w:sz w:val="28"/>
            <w:szCs w:val="28"/>
            <w:u w:val="none"/>
          </w:rPr>
          <w:t>ath.tice@ac-amiens.fr</w:t>
        </w:r>
      </w:hyperlink>
    </w:p>
    <w:p w:rsidR="000A5450" w:rsidRDefault="000A5450" w:rsidP="000A5450">
      <w:pPr>
        <w:pStyle w:val="Standard"/>
        <w:jc w:val="right"/>
        <w:rPr>
          <w:rFonts w:ascii="Anaktoria" w:hAnsi="Anaktoria"/>
        </w:rPr>
      </w:pPr>
    </w:p>
    <w:p w:rsidR="000A5450" w:rsidRDefault="000A5450" w:rsidP="000A5450">
      <w:pPr>
        <w:pStyle w:val="Standard"/>
        <w:jc w:val="right"/>
        <w:rPr>
          <w:rFonts w:ascii="Anaktoria" w:hAnsi="Anaktoria"/>
        </w:rPr>
      </w:pPr>
    </w:p>
    <w:p w:rsidR="000A5450" w:rsidRDefault="000A5450" w:rsidP="000A5450">
      <w:pPr>
        <w:pStyle w:val="Standard"/>
        <w:jc w:val="right"/>
      </w:pPr>
      <w:r>
        <w:rPr>
          <w:rFonts w:ascii="Anaktoria" w:hAnsi="Anaktoria"/>
          <w:sz w:val="28"/>
          <w:szCs w:val="28"/>
        </w:rPr>
        <w:t>Académie d'Amiens</w:t>
      </w:r>
    </w:p>
    <w:p w:rsidR="000A5450" w:rsidRDefault="000A5450" w:rsidP="000A5450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>Date de révision de la fiche : 01/15</w:t>
      </w:r>
    </w:p>
    <w:p w:rsidR="000A5450" w:rsidRDefault="000A5450" w:rsidP="000A5450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 xml:space="preserve">Auteurs : Aurélie et Camille </w:t>
      </w:r>
      <w:proofErr w:type="spellStart"/>
      <w:r>
        <w:rPr>
          <w:sz w:val="21"/>
          <w:szCs w:val="21"/>
        </w:rPr>
        <w:t>Guilminot</w:t>
      </w:r>
      <w:proofErr w:type="spellEnd"/>
    </w:p>
    <w:p w:rsidR="000A5450" w:rsidRDefault="000A5450" w:rsidP="000A5450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>Aurelie-emilie.maugard@ac-amiens.fr</w:t>
      </w:r>
    </w:p>
    <w:p w:rsidR="000A5450" w:rsidRDefault="000A5450" w:rsidP="000A5450">
      <w:pPr>
        <w:pStyle w:val="Standard"/>
      </w:pPr>
      <w:r>
        <w:t xml:space="preserve">                                                                                                  Camille-guilminot@ac-amiens.fr</w:t>
      </w:r>
    </w:p>
    <w:p w:rsidR="00371D0D" w:rsidRDefault="00371D0D" w:rsidP="000A5450">
      <w:pPr>
        <w:pStyle w:val="Titre3"/>
        <w:rPr>
          <w:rFonts w:eastAsia="Droid Sans Fallback"/>
          <w:b/>
          <w:bCs/>
          <w:sz w:val="22"/>
          <w:szCs w:val="22"/>
        </w:rPr>
      </w:pPr>
    </w:p>
    <w:p w:rsidR="00371D0D" w:rsidRDefault="00371D0D" w:rsidP="000A5450">
      <w:pPr>
        <w:pStyle w:val="Titre3"/>
        <w:rPr>
          <w:rFonts w:eastAsia="Droid Sans Fallback"/>
          <w:b/>
          <w:bCs/>
          <w:sz w:val="22"/>
          <w:szCs w:val="22"/>
        </w:rPr>
      </w:pPr>
    </w:p>
    <w:p w:rsidR="000A5450" w:rsidRPr="00371D0D" w:rsidRDefault="000A5450" w:rsidP="000A5450">
      <w:pPr>
        <w:pStyle w:val="Titre3"/>
        <w:rPr>
          <w:rFonts w:eastAsia="Droid Sans Fallback"/>
          <w:b/>
          <w:bCs/>
          <w:sz w:val="22"/>
          <w:szCs w:val="22"/>
        </w:rPr>
      </w:pPr>
      <w:r w:rsidRPr="00371D0D">
        <w:rPr>
          <w:rFonts w:eastAsia="Droid Sans Fallback"/>
          <w:b/>
          <w:bCs/>
          <w:sz w:val="22"/>
          <w:szCs w:val="22"/>
        </w:rPr>
        <w:t>Présentation de l'activité</w:t>
      </w:r>
    </w:p>
    <w:p w:rsidR="005F48B4" w:rsidRPr="00371D0D" w:rsidRDefault="005F48B4" w:rsidP="005F48B4">
      <w:pPr>
        <w:spacing w:before="240" w:after="240"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Les élèves doivent utiliser GEOGEBRA pour conjecturer le théorème de Pappus.</w:t>
      </w:r>
    </w:p>
    <w:p w:rsidR="005F48B4" w:rsidRPr="00371D0D" w:rsidRDefault="005F48B4" w:rsidP="005F48B4">
      <w:pPr>
        <w:spacing w:before="240" w:after="240"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Pour les motiver, une vidéo de présentation a été réalisée par le professeur dont le thème  est  ici «Fort Boyard».</w:t>
      </w:r>
    </w:p>
    <w:p w:rsidR="005F48B4" w:rsidRPr="00371D0D" w:rsidRDefault="005F48B4" w:rsidP="005F48B4">
      <w:pPr>
        <w:spacing w:before="240" w:after="240"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L’objectif de la vidéo est de développer l’appétence de l’élève, d’encourager sa curiosité, lui donner tout simplement envie de faire un exercice de maths rapidement et efficacement !</w:t>
      </w:r>
    </w:p>
    <w:p w:rsidR="000A5450" w:rsidRPr="00371D0D" w:rsidRDefault="000A5450" w:rsidP="000A5450">
      <w:pPr>
        <w:pStyle w:val="Standard"/>
        <w:jc w:val="center"/>
        <w:rPr>
          <w:sz w:val="22"/>
          <w:szCs w:val="22"/>
        </w:rPr>
      </w:pPr>
    </w:p>
    <w:p w:rsidR="000A5450" w:rsidRPr="00371D0D" w:rsidRDefault="000A5450" w:rsidP="005F48B4">
      <w:pPr>
        <w:pStyle w:val="Titre3"/>
        <w:rPr>
          <w:sz w:val="22"/>
          <w:szCs w:val="22"/>
        </w:rPr>
      </w:pPr>
      <w:r w:rsidRPr="00371D0D">
        <w:rPr>
          <w:rFonts w:eastAsia="Droid Sans Fallback"/>
          <w:b/>
          <w:bCs/>
          <w:sz w:val="22"/>
          <w:szCs w:val="22"/>
        </w:rPr>
        <w:t>Public</w:t>
      </w:r>
      <w:r w:rsidR="005F48B4" w:rsidRPr="00371D0D">
        <w:rPr>
          <w:rFonts w:eastAsia="Droid Sans Fallback"/>
          <w:b/>
          <w:bCs/>
          <w:sz w:val="22"/>
          <w:szCs w:val="22"/>
        </w:rPr>
        <w:t xml:space="preserve"> :   </w:t>
      </w:r>
      <w:r w:rsidR="005F48B4" w:rsidRPr="00371D0D">
        <w:rPr>
          <w:rFonts w:ascii="Comic Sans MS" w:hAnsi="Comic Sans MS"/>
          <w:sz w:val="22"/>
          <w:szCs w:val="22"/>
        </w:rPr>
        <w:t>6ème</w:t>
      </w:r>
    </w:p>
    <w:p w:rsidR="000A5450" w:rsidRDefault="000A5450" w:rsidP="000A5450">
      <w:pPr>
        <w:pStyle w:val="Standard"/>
        <w:rPr>
          <w:sz w:val="22"/>
          <w:szCs w:val="22"/>
        </w:rPr>
      </w:pPr>
    </w:p>
    <w:p w:rsidR="00371D0D" w:rsidRPr="00371D0D" w:rsidRDefault="00371D0D" w:rsidP="000A5450">
      <w:pPr>
        <w:pStyle w:val="Standard"/>
        <w:rPr>
          <w:sz w:val="22"/>
          <w:szCs w:val="22"/>
        </w:rPr>
      </w:pPr>
    </w:p>
    <w:p w:rsidR="000A5450" w:rsidRPr="00371D0D" w:rsidRDefault="000A5450" w:rsidP="000A5450">
      <w:pPr>
        <w:pStyle w:val="Titre3"/>
        <w:rPr>
          <w:rFonts w:eastAsia="Droid Sans Fallback"/>
          <w:b/>
          <w:bCs/>
          <w:sz w:val="22"/>
          <w:szCs w:val="22"/>
        </w:rPr>
      </w:pPr>
      <w:r w:rsidRPr="00371D0D">
        <w:rPr>
          <w:rFonts w:eastAsia="Droid Sans Fallback"/>
          <w:b/>
          <w:bCs/>
          <w:sz w:val="22"/>
          <w:szCs w:val="22"/>
        </w:rPr>
        <w:t>Séance préalable</w:t>
      </w:r>
    </w:p>
    <w:p w:rsidR="005F48B4" w:rsidRPr="00371D0D" w:rsidRDefault="005F48B4" w:rsidP="005F48B4">
      <w:pPr>
        <w:spacing w:before="240" w:after="240"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Le cours sur les éléments de géométrie a été réalisé.</w:t>
      </w:r>
    </w:p>
    <w:p w:rsidR="005F48B4" w:rsidRPr="00371D0D" w:rsidRDefault="005F48B4" w:rsidP="005F48B4">
      <w:pPr>
        <w:spacing w:before="240" w:after="240"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Des exercices ont été faits concernant la position relative de droites, l’intersection de deux droites, l’alignement de points…</w:t>
      </w:r>
    </w:p>
    <w:p w:rsidR="000A5450" w:rsidRPr="00371D0D" w:rsidRDefault="005F48B4" w:rsidP="005F48B4">
      <w:pPr>
        <w:pStyle w:val="Standard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Le professeur a présenté, sur son VPI,  le logiciel GEOGEBRA, les fonctions de base concernant ce chapitre.</w:t>
      </w:r>
    </w:p>
    <w:p w:rsidR="000A5450" w:rsidRDefault="000A5450" w:rsidP="000A5450">
      <w:pPr>
        <w:pStyle w:val="Standard"/>
        <w:rPr>
          <w:sz w:val="22"/>
          <w:szCs w:val="22"/>
        </w:rPr>
      </w:pPr>
    </w:p>
    <w:p w:rsidR="00371D0D" w:rsidRDefault="00371D0D" w:rsidP="000A5450">
      <w:pPr>
        <w:pStyle w:val="Standard"/>
        <w:rPr>
          <w:sz w:val="22"/>
          <w:szCs w:val="22"/>
        </w:rPr>
      </w:pPr>
    </w:p>
    <w:p w:rsidR="00371D0D" w:rsidRPr="00371D0D" w:rsidRDefault="00371D0D" w:rsidP="000A5450">
      <w:pPr>
        <w:pStyle w:val="Standard"/>
        <w:rPr>
          <w:sz w:val="22"/>
          <w:szCs w:val="22"/>
        </w:rPr>
      </w:pPr>
    </w:p>
    <w:p w:rsidR="000A5450" w:rsidRPr="00371D0D" w:rsidRDefault="000A5450" w:rsidP="000A5450">
      <w:pPr>
        <w:pStyle w:val="Titre3"/>
        <w:rPr>
          <w:rFonts w:eastAsia="Droid Sans Fallback"/>
          <w:b/>
          <w:bCs/>
          <w:sz w:val="22"/>
          <w:szCs w:val="22"/>
        </w:rPr>
      </w:pPr>
      <w:r w:rsidRPr="00371D0D">
        <w:rPr>
          <w:rFonts w:eastAsia="Droid Sans Fallback"/>
          <w:b/>
          <w:bCs/>
          <w:sz w:val="22"/>
          <w:szCs w:val="22"/>
        </w:rPr>
        <w:t>Objectifs</w:t>
      </w:r>
    </w:p>
    <w:p w:rsidR="005F48B4" w:rsidRPr="00371D0D" w:rsidRDefault="005F48B4" w:rsidP="005F48B4">
      <w:pPr>
        <w:widowControl/>
        <w:numPr>
          <w:ilvl w:val="0"/>
          <w:numId w:val="3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Découvrir les fonctionnalités d’un logiciel de géométrie dynamique.</w:t>
      </w:r>
    </w:p>
    <w:p w:rsidR="005F48B4" w:rsidRPr="00371D0D" w:rsidRDefault="005F48B4" w:rsidP="005F48B4">
      <w:pPr>
        <w:widowControl/>
        <w:numPr>
          <w:ilvl w:val="0"/>
          <w:numId w:val="3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Découvrir quelques fonctions de base.</w:t>
      </w:r>
    </w:p>
    <w:p w:rsidR="005F48B4" w:rsidRPr="00371D0D" w:rsidRDefault="005F48B4" w:rsidP="005F48B4">
      <w:pPr>
        <w:widowControl/>
        <w:numPr>
          <w:ilvl w:val="0"/>
          <w:numId w:val="3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Comprendre l’utilité de l’utilisation d’un tel logiciel par rapport à la version papier.</w:t>
      </w:r>
    </w:p>
    <w:p w:rsidR="005F48B4" w:rsidRPr="00371D0D" w:rsidRDefault="005F48B4" w:rsidP="005F48B4">
      <w:pPr>
        <w:widowControl/>
        <w:numPr>
          <w:ilvl w:val="0"/>
          <w:numId w:val="3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Faciliter la formulation d’une conjecture.</w:t>
      </w:r>
    </w:p>
    <w:p w:rsidR="005F48B4" w:rsidRPr="00371D0D" w:rsidRDefault="005F48B4" w:rsidP="005F48B4">
      <w:pPr>
        <w:widowControl/>
        <w:numPr>
          <w:ilvl w:val="0"/>
          <w:numId w:val="3"/>
        </w:numPr>
        <w:tabs>
          <w:tab w:val="left" w:pos="0"/>
        </w:tabs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Comprendre la différence entre conjecture et démonstration.</w:t>
      </w:r>
    </w:p>
    <w:p w:rsidR="000A5450" w:rsidRPr="00371D0D" w:rsidRDefault="005F48B4" w:rsidP="000A5450">
      <w:pPr>
        <w:pStyle w:val="Titre3"/>
        <w:pageBreakBefore/>
        <w:rPr>
          <w:rFonts w:eastAsia="Droid Sans Fallback"/>
          <w:b/>
          <w:bCs/>
          <w:sz w:val="22"/>
          <w:szCs w:val="22"/>
        </w:rPr>
      </w:pPr>
      <w:r w:rsidRPr="00371D0D">
        <w:rPr>
          <w:rFonts w:eastAsia="Droid Sans Fallback"/>
          <w:b/>
          <w:bCs/>
          <w:sz w:val="22"/>
          <w:szCs w:val="22"/>
        </w:rPr>
        <w:lastRenderedPageBreak/>
        <w:t>D</w:t>
      </w:r>
      <w:r w:rsidR="000A5450" w:rsidRPr="00371D0D">
        <w:rPr>
          <w:rFonts w:eastAsia="Droid Sans Fallback"/>
          <w:b/>
          <w:bCs/>
          <w:sz w:val="22"/>
          <w:szCs w:val="22"/>
        </w:rPr>
        <w:t>éroulement</w:t>
      </w:r>
    </w:p>
    <w:p w:rsidR="005F48B4" w:rsidRPr="00371D0D" w:rsidRDefault="005F48B4" w:rsidP="005F48B4">
      <w:pPr>
        <w:widowControl/>
        <w:numPr>
          <w:ilvl w:val="0"/>
          <w:numId w:val="4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Style w:val="lev"/>
          <w:rFonts w:ascii="Comic Sans MS" w:hAnsi="Comic Sans MS" w:cs="Arial"/>
          <w:color w:val="000000"/>
          <w:sz w:val="22"/>
          <w:szCs w:val="22"/>
          <w:u w:val="single"/>
        </w:rPr>
        <w:t>Premier temps </w:t>
      </w:r>
      <w:proofErr w:type="gramStart"/>
      <w:r w:rsidRPr="00371D0D">
        <w:rPr>
          <w:rStyle w:val="lev"/>
          <w:rFonts w:ascii="Comic Sans MS" w:hAnsi="Comic Sans MS" w:cs="Arial"/>
          <w:color w:val="000000"/>
          <w:sz w:val="22"/>
          <w:szCs w:val="22"/>
          <w:u w:val="single"/>
        </w:rPr>
        <w:t>:</w:t>
      </w:r>
      <w:proofErr w:type="gramEnd"/>
      <w:r w:rsidRPr="00371D0D">
        <w:rPr>
          <w:rFonts w:ascii="Comic Sans MS" w:hAnsi="Comic Sans MS" w:cs="Arial"/>
          <w:color w:val="000000"/>
          <w:sz w:val="22"/>
          <w:szCs w:val="22"/>
          <w:u w:val="single"/>
        </w:rPr>
        <w:br/>
      </w:r>
      <w:r w:rsidRPr="00371D0D">
        <w:rPr>
          <w:rFonts w:ascii="Comic Sans MS" w:hAnsi="Comic Sans MS" w:cs="Arial"/>
          <w:color w:val="000000"/>
          <w:sz w:val="22"/>
          <w:szCs w:val="22"/>
        </w:rPr>
        <w:t>La vidéo est présentée sur VPI à l’ensemble de la classe.</w:t>
      </w:r>
    </w:p>
    <w:p w:rsidR="00371D0D" w:rsidRPr="00371D0D" w:rsidRDefault="00371D0D" w:rsidP="00371D0D">
      <w:pPr>
        <w:widowControl/>
        <w:suppressAutoHyphens w:val="0"/>
        <w:autoSpaceDN/>
        <w:spacing w:line="300" w:lineRule="atLeast"/>
        <w:rPr>
          <w:rFonts w:ascii="Comic Sans MS" w:hAnsi="Comic Sans MS" w:cs="Arial"/>
          <w:color w:val="000000"/>
          <w:sz w:val="22"/>
          <w:szCs w:val="22"/>
        </w:rPr>
      </w:pPr>
    </w:p>
    <w:p w:rsidR="005F48B4" w:rsidRPr="00371D0D" w:rsidRDefault="005F48B4" w:rsidP="005F48B4">
      <w:pPr>
        <w:widowControl/>
        <w:numPr>
          <w:ilvl w:val="0"/>
          <w:numId w:val="5"/>
        </w:numPr>
        <w:suppressAutoHyphens w:val="0"/>
        <w:autoSpaceDN/>
        <w:spacing w:line="300" w:lineRule="atLeast"/>
        <w:ind w:left="0"/>
        <w:rPr>
          <w:rStyle w:val="lev"/>
          <w:rFonts w:ascii="Comic Sans MS" w:hAnsi="Comic Sans MS" w:cs="Arial"/>
          <w:b w:val="0"/>
          <w:bCs w:val="0"/>
          <w:color w:val="000000"/>
          <w:sz w:val="22"/>
          <w:szCs w:val="22"/>
          <w:u w:val="single"/>
        </w:rPr>
      </w:pPr>
      <w:r w:rsidRPr="00371D0D">
        <w:rPr>
          <w:rStyle w:val="lev"/>
          <w:rFonts w:ascii="Comic Sans MS" w:hAnsi="Comic Sans MS" w:cs="Arial"/>
          <w:color w:val="000000"/>
          <w:sz w:val="22"/>
          <w:szCs w:val="22"/>
          <w:u w:val="single"/>
        </w:rPr>
        <w:t>Deuxième temps :</w:t>
      </w:r>
    </w:p>
    <w:p w:rsidR="005F48B4" w:rsidRPr="00371D0D" w:rsidRDefault="005F48B4" w:rsidP="005F48B4">
      <w:pPr>
        <w:spacing w:line="300" w:lineRule="atLeast"/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</w:pPr>
      <w:r w:rsidRPr="00371D0D"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  <w:t>Le chronomètre est lancé. Les élèves se mettent travail rapidement pour gagner des boyards !</w:t>
      </w:r>
    </w:p>
    <w:p w:rsidR="005F48B4" w:rsidRDefault="005F48B4" w:rsidP="005F48B4">
      <w:pPr>
        <w:tabs>
          <w:tab w:val="center" w:pos="4536"/>
        </w:tabs>
        <w:spacing w:line="300" w:lineRule="atLeast"/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</w:pPr>
      <w:r w:rsidRPr="00371D0D"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  <w:t xml:space="preserve">Un par poste, ils réalisent la figure en version papier et sur </w:t>
      </w:r>
      <w:r w:rsidR="000641F6"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  <w:t>GEOGEBRA.</w:t>
      </w:r>
    </w:p>
    <w:p w:rsidR="000641F6" w:rsidRPr="00371D0D" w:rsidRDefault="000641F6" w:rsidP="005F48B4">
      <w:pPr>
        <w:tabs>
          <w:tab w:val="center" w:pos="4536"/>
        </w:tabs>
        <w:spacing w:line="300" w:lineRule="atLeast"/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</w:pPr>
    </w:p>
    <w:p w:rsidR="00371D0D" w:rsidRPr="00371D0D" w:rsidRDefault="00371D0D" w:rsidP="005F48B4">
      <w:pPr>
        <w:tabs>
          <w:tab w:val="center" w:pos="4536"/>
        </w:tabs>
        <w:spacing w:line="300" w:lineRule="atLeast"/>
        <w:rPr>
          <w:rStyle w:val="lev"/>
          <w:rFonts w:ascii="Comic Sans MS" w:hAnsi="Comic Sans MS" w:cs="Arial"/>
          <w:b w:val="0"/>
          <w:color w:val="000000"/>
          <w:sz w:val="22"/>
          <w:szCs w:val="22"/>
        </w:rPr>
      </w:pPr>
    </w:p>
    <w:p w:rsidR="005F48B4" w:rsidRPr="00371D0D" w:rsidRDefault="005F48B4" w:rsidP="005F48B4">
      <w:pPr>
        <w:widowControl/>
        <w:numPr>
          <w:ilvl w:val="0"/>
          <w:numId w:val="5"/>
        </w:numPr>
        <w:suppressAutoHyphens w:val="0"/>
        <w:autoSpaceDN/>
        <w:spacing w:line="300" w:lineRule="atLeast"/>
        <w:ind w:left="0"/>
        <w:rPr>
          <w:rStyle w:val="lev"/>
          <w:rFonts w:ascii="Comic Sans MS" w:hAnsi="Comic Sans MS" w:cs="Arial"/>
          <w:b w:val="0"/>
          <w:bCs w:val="0"/>
          <w:color w:val="000000"/>
          <w:sz w:val="22"/>
          <w:szCs w:val="22"/>
          <w:u w:val="single"/>
        </w:rPr>
      </w:pPr>
      <w:r w:rsidRPr="00371D0D">
        <w:rPr>
          <w:rStyle w:val="lev"/>
          <w:rFonts w:ascii="Comic Sans MS" w:hAnsi="Comic Sans MS" w:cs="Arial"/>
          <w:color w:val="000000"/>
          <w:sz w:val="22"/>
          <w:szCs w:val="22"/>
          <w:u w:val="single"/>
        </w:rPr>
        <w:t>Troisième temps :</w:t>
      </w:r>
    </w:p>
    <w:p w:rsidR="005F48B4" w:rsidRPr="00371D0D" w:rsidRDefault="005F48B4" w:rsidP="005F48B4">
      <w:pPr>
        <w:spacing w:line="300" w:lineRule="atLeast"/>
        <w:rPr>
          <w:rFonts w:ascii="Comic Sans MS" w:hAnsi="Comic Sans MS" w:cs="Arial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Un point est fait sur les propositions des élèves et les conjectures éventuelles en déplaçant de nombreux points de la figure. L’intérêt du logiciel est pointé du doigt par rapport à la version papier.</w:t>
      </w:r>
      <w:r w:rsidR="00371D0D" w:rsidRPr="00371D0D">
        <w:rPr>
          <w:rFonts w:ascii="Comic Sans MS" w:hAnsi="Comic Sans MS" w:cs="Arial"/>
          <w:color w:val="000000"/>
          <w:sz w:val="22"/>
          <w:szCs w:val="22"/>
        </w:rPr>
        <w:t xml:space="preserve"> </w:t>
      </w:r>
      <w:r w:rsidRPr="00371D0D">
        <w:rPr>
          <w:rFonts w:ascii="Comic Sans MS" w:hAnsi="Comic Sans MS" w:cs="Arial"/>
          <w:color w:val="000000"/>
          <w:sz w:val="22"/>
          <w:szCs w:val="22"/>
        </w:rPr>
        <w:t>Des boyards récompensent le travail des élèves.</w:t>
      </w:r>
    </w:p>
    <w:p w:rsidR="00371D0D" w:rsidRPr="00371D0D" w:rsidRDefault="00371D0D" w:rsidP="005F48B4">
      <w:pPr>
        <w:spacing w:line="300" w:lineRule="atLeast"/>
        <w:rPr>
          <w:rFonts w:ascii="Comic Sans MS" w:hAnsi="Comic Sans MS" w:cs="Arial"/>
          <w:color w:val="000000"/>
          <w:sz w:val="22"/>
          <w:szCs w:val="22"/>
        </w:rPr>
      </w:pPr>
    </w:p>
    <w:p w:rsidR="005F48B4" w:rsidRPr="00371D0D" w:rsidRDefault="005F48B4" w:rsidP="005F48B4">
      <w:pPr>
        <w:widowControl/>
        <w:numPr>
          <w:ilvl w:val="0"/>
          <w:numId w:val="5"/>
        </w:numPr>
        <w:suppressAutoHyphens w:val="0"/>
        <w:autoSpaceDN/>
        <w:spacing w:line="300" w:lineRule="atLeast"/>
        <w:ind w:left="0"/>
        <w:rPr>
          <w:rFonts w:ascii="Comic Sans MS" w:hAnsi="Comic Sans MS" w:cs="Arial"/>
          <w:b/>
          <w:color w:val="000000"/>
          <w:sz w:val="22"/>
          <w:szCs w:val="22"/>
          <w:u w:val="single"/>
        </w:rPr>
      </w:pPr>
      <w:r w:rsidRPr="00371D0D">
        <w:rPr>
          <w:rFonts w:ascii="Comic Sans MS" w:hAnsi="Comic Sans MS" w:cs="Arial"/>
          <w:b/>
          <w:color w:val="000000"/>
          <w:sz w:val="22"/>
          <w:szCs w:val="22"/>
          <w:u w:val="single"/>
        </w:rPr>
        <w:t>Quatrième temps :</w:t>
      </w:r>
    </w:p>
    <w:p w:rsidR="005F48B4" w:rsidRPr="00371D0D" w:rsidRDefault="005F48B4" w:rsidP="005F48B4">
      <w:pPr>
        <w:spacing w:line="300" w:lineRule="atLeast"/>
        <w:rPr>
          <w:rStyle w:val="lev"/>
          <w:rFonts w:ascii="Comic Sans MS" w:hAnsi="Comic Sans MS" w:cs="Arial"/>
          <w:b w:val="0"/>
          <w:bCs w:val="0"/>
          <w:color w:val="000000"/>
          <w:sz w:val="22"/>
          <w:szCs w:val="22"/>
        </w:rPr>
      </w:pPr>
      <w:r w:rsidRPr="00371D0D">
        <w:rPr>
          <w:rFonts w:ascii="Comic Sans MS" w:hAnsi="Comic Sans MS" w:cs="Arial"/>
          <w:color w:val="000000"/>
          <w:sz w:val="22"/>
          <w:szCs w:val="22"/>
        </w:rPr>
        <w:t>Faire comprendre aux élèves la différence entre conjecture et démonstration</w:t>
      </w:r>
    </w:p>
    <w:p w:rsidR="005F48B4" w:rsidRDefault="00AF3B0E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  <w:r w:rsidRPr="00AF3B0E">
        <w:rPr>
          <w:rFonts w:ascii="Comic Sans MS" w:hAnsi="Comic Sans MS"/>
          <w:noProof/>
          <w:lang w:eastAsia="fr-FR" w:bidi="ar-SA"/>
        </w:rPr>
        <w:pict>
          <v:shape id="_x0000_s1027" type="#_x0000_t202" style="position:absolute;margin-left:229.1pt;margin-top:9.2pt;width:220.35pt;height:199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">
            <v:textbox>
              <w:txbxContent>
                <w:p w:rsidR="005F48B4" w:rsidRDefault="00371D0D" w:rsidP="005F48B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62188" cy="2486025"/>
                        <wp:effectExtent l="0" t="0" r="508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videofortboyardcollegepappus3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3861" cy="248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3B0E">
        <w:rPr>
          <w:rFonts w:ascii="Comic Sans MS" w:hAnsi="Comic Sans MS"/>
          <w:noProof/>
          <w:lang w:eastAsia="fr-FR" w:bidi="ar-SA"/>
        </w:rPr>
        <w:pict>
          <v:shape id="_x0000_s1028" type="#_x0000_t202" style="position:absolute;margin-left:2.7pt;margin-top:9.15pt;width:220.35pt;height:199.6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">
            <v:textbox>
              <w:txbxContent>
                <w:p w:rsidR="005F48B4" w:rsidRDefault="00371D0D" w:rsidP="005F48B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886075" cy="2434425"/>
                        <wp:effectExtent l="19050" t="0" r="9525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videofortboyardcollegepappus2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8773" cy="2445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10" w:anchor="outil_sommaire" w:tooltip="Sommaire" w:history="1">
        <w:r w:rsidR="005F48B4" w:rsidRPr="000E09E2">
          <w:rPr>
            <w:rStyle w:val="Lienhypertexte"/>
            <w:rFonts w:ascii="Comic Sans MS" w:hAnsi="Comic Sans MS" w:cs="Arial"/>
            <w:b/>
            <w:bCs/>
          </w:rPr>
          <w:t> </w:t>
        </w:r>
      </w:hyperlink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AF3B0E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  <w:r w:rsidRPr="00AF3B0E">
        <w:rPr>
          <w:rFonts w:ascii="Comic Sans MS" w:hAnsi="Comic Sans MS"/>
          <w:noProof/>
          <w:lang w:eastAsia="fr-FR" w:bidi="ar-SA"/>
        </w:rPr>
        <w:pict>
          <v:shape id="_x0000_s1029" type="#_x0000_t202" style="position:absolute;margin-left:-1.9pt;margin-top:.75pt;width:224.85pt;height:180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">
            <v:textbox>
              <w:txbxContent>
                <w:p w:rsidR="005F48B4" w:rsidRDefault="00371D0D" w:rsidP="005F48B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95575" cy="2171700"/>
                        <wp:effectExtent l="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videofortboyardcollegepappus4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1075" cy="216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3B0E">
        <w:rPr>
          <w:rFonts w:ascii="Comic Sans MS" w:hAnsi="Comic Sans MS"/>
          <w:noProof/>
          <w:lang w:eastAsia="fr-FR" w:bidi="ar-SA"/>
        </w:rPr>
        <w:pict>
          <v:shape id="_x0000_s1030" type="#_x0000_t202" style="position:absolute;margin-left:232.15pt;margin-top:.75pt;width:205.5pt;height:184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">
            <v:textbox>
              <w:txbxContent>
                <w:p w:rsidR="005F48B4" w:rsidRDefault="00371D0D" w:rsidP="005F48B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04623" cy="2435032"/>
                        <wp:effectExtent l="0" t="0" r="5715" b="381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videofortboyardcollegepappus5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675" cy="243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5F48B4" w:rsidP="005F48B4">
      <w:pPr>
        <w:spacing w:before="240" w:after="240" w:line="288" w:lineRule="atLeast"/>
        <w:outlineLvl w:val="3"/>
        <w:rPr>
          <w:rStyle w:val="Lienhypertexte"/>
          <w:rFonts w:ascii="Comic Sans MS" w:hAnsi="Comic Sans MS" w:cs="Arial"/>
          <w:b/>
          <w:bCs/>
        </w:rPr>
      </w:pPr>
    </w:p>
    <w:p w:rsidR="005F48B4" w:rsidRDefault="00371D0D">
      <w:r>
        <w:rPr>
          <w:rStyle w:val="Lienhypertexte"/>
          <w:rFonts w:ascii="Comic Sans MS" w:hAnsi="Comic Sans MS" w:cs="Arial"/>
          <w:b/>
          <w:bCs/>
        </w:rPr>
        <w:t>Lien :</w:t>
      </w:r>
      <w:r w:rsidR="00CD1761" w:rsidRPr="00CD1761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hyperlink r:id="rId13" w:history="1">
        <w:r w:rsidR="00CD1761" w:rsidRPr="00CD1761">
          <w:rPr>
            <w:rFonts w:asciiTheme="minorHAnsi" w:eastAsiaTheme="minorHAnsi" w:hAnsiTheme="minorHAnsi" w:cstheme="minorBidi"/>
            <w:color w:val="0000FF" w:themeColor="hyperlink"/>
            <w:kern w:val="0"/>
            <w:sz w:val="22"/>
            <w:szCs w:val="22"/>
            <w:u w:val="single"/>
            <w:lang w:eastAsia="en-US" w:bidi="ar-SA"/>
          </w:rPr>
          <w:t>https://www.dropbox.com/sh/uatbb1mxitpf3ns/AAAe_TD--p2Wj68f-fLZut9Fa?dl=0</w:t>
        </w:r>
      </w:hyperlink>
      <w:bookmarkStart w:id="0" w:name="_GoBack"/>
      <w:bookmarkEnd w:id="0"/>
    </w:p>
    <w:sectPr w:rsidR="005F48B4" w:rsidSect="00AF3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naktori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6C4"/>
    <w:multiLevelType w:val="multilevel"/>
    <w:tmpl w:val="0B20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0614C"/>
    <w:multiLevelType w:val="multilevel"/>
    <w:tmpl w:val="EAE8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28082E"/>
    <w:multiLevelType w:val="multilevel"/>
    <w:tmpl w:val="DE38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A40A5A"/>
    <w:multiLevelType w:val="multilevel"/>
    <w:tmpl w:val="92B0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477398"/>
    <w:multiLevelType w:val="multilevel"/>
    <w:tmpl w:val="B51A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5450"/>
    <w:rsid w:val="00050E2C"/>
    <w:rsid w:val="000641F6"/>
    <w:rsid w:val="000A5450"/>
    <w:rsid w:val="00222EE6"/>
    <w:rsid w:val="00371D0D"/>
    <w:rsid w:val="005F48B4"/>
    <w:rsid w:val="00674712"/>
    <w:rsid w:val="00AF3B0E"/>
    <w:rsid w:val="00B13E65"/>
    <w:rsid w:val="00BB76FB"/>
    <w:rsid w:val="00CD1761"/>
    <w:rsid w:val="00DC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450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Titre3">
    <w:name w:val="heading 3"/>
    <w:basedOn w:val="Normal"/>
    <w:link w:val="Titre3Car"/>
    <w:unhideWhenUsed/>
    <w:qFormat/>
    <w:rsid w:val="000A5450"/>
    <w:pPr>
      <w:outlineLvl w:val="2"/>
    </w:pPr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0A5450"/>
    <w:rPr>
      <w:rFonts w:ascii="Liberation Serif" w:eastAsia="Times New Roman" w:hAnsi="Liberation Serif" w:cs="Times New Roman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A5450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semiHidden/>
    <w:unhideWhenUsed/>
    <w:rsid w:val="000A545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450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450"/>
    <w:rPr>
      <w:rFonts w:ascii="Tahoma" w:eastAsia="Droid Sans Fallback" w:hAnsi="Tahoma" w:cs="Mangal"/>
      <w:kern w:val="3"/>
      <w:sz w:val="16"/>
      <w:szCs w:val="14"/>
      <w:lang w:eastAsia="zh-CN" w:bidi="hi-IN"/>
    </w:rPr>
  </w:style>
  <w:style w:type="character" w:styleId="lev">
    <w:name w:val="Strong"/>
    <w:basedOn w:val="Policepardfaut"/>
    <w:uiPriority w:val="22"/>
    <w:qFormat/>
    <w:rsid w:val="005F48B4"/>
    <w:rPr>
      <w:b/>
      <w:bCs/>
    </w:rPr>
  </w:style>
  <w:style w:type="character" w:customStyle="1" w:styleId="glmot4">
    <w:name w:val="gl_mot4"/>
    <w:basedOn w:val="Policepardfaut"/>
    <w:rsid w:val="005F48B4"/>
    <w:rPr>
      <w:color w:val="727171"/>
      <w:sz w:val="17"/>
      <w:szCs w:val="17"/>
    </w:rPr>
  </w:style>
  <w:style w:type="character" w:customStyle="1" w:styleId="gldl4">
    <w:name w:val="gl_dl4"/>
    <w:basedOn w:val="Policepardfaut"/>
    <w:rsid w:val="005F48B4"/>
    <w:rPr>
      <w:i w:val="0"/>
      <w:iCs w:val="0"/>
      <w:vanish/>
      <w:webHidden w:val="0"/>
      <w:color w:val="727171"/>
      <w:sz w:val="17"/>
      <w:szCs w:val="17"/>
      <w:specVanish w:val="0"/>
    </w:rPr>
  </w:style>
  <w:style w:type="character" w:customStyle="1" w:styleId="gldd4">
    <w:name w:val="gl_dd4"/>
    <w:basedOn w:val="Policepardfaut"/>
    <w:rsid w:val="005F48B4"/>
    <w:rPr>
      <w:b w:val="0"/>
      <w:bCs w:val="0"/>
      <w:i w:val="0"/>
      <w:iCs w:val="0"/>
      <w:vanish/>
      <w:webHidden w:val="0"/>
      <w:color w:val="727171"/>
      <w:sz w:val="17"/>
      <w:szCs w:val="17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450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Titre3">
    <w:name w:val="heading 3"/>
    <w:basedOn w:val="Normal"/>
    <w:link w:val="Titre3Car"/>
    <w:unhideWhenUsed/>
    <w:qFormat/>
    <w:rsid w:val="000A5450"/>
    <w:pPr>
      <w:outlineLvl w:val="2"/>
    </w:pPr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0A5450"/>
    <w:rPr>
      <w:rFonts w:ascii="Liberation Serif" w:eastAsia="Times New Roman" w:hAnsi="Liberation Serif" w:cs="Times New Roman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A5450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semiHidden/>
    <w:unhideWhenUsed/>
    <w:rsid w:val="000A545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450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450"/>
    <w:rPr>
      <w:rFonts w:ascii="Tahoma" w:eastAsia="Droid Sans Fallback" w:hAnsi="Tahoma" w:cs="Mangal"/>
      <w:kern w:val="3"/>
      <w:sz w:val="16"/>
      <w:szCs w:val="14"/>
      <w:lang w:eastAsia="zh-CN" w:bidi="hi-IN"/>
    </w:rPr>
  </w:style>
  <w:style w:type="character" w:styleId="lev">
    <w:name w:val="Strong"/>
    <w:basedOn w:val="Policepardfaut"/>
    <w:uiPriority w:val="22"/>
    <w:qFormat/>
    <w:rsid w:val="005F48B4"/>
    <w:rPr>
      <w:b/>
      <w:bCs/>
    </w:rPr>
  </w:style>
  <w:style w:type="character" w:customStyle="1" w:styleId="glmot4">
    <w:name w:val="gl_mot4"/>
    <w:basedOn w:val="Policepardfaut"/>
    <w:rsid w:val="005F48B4"/>
    <w:rPr>
      <w:color w:val="727171"/>
      <w:sz w:val="17"/>
      <w:szCs w:val="17"/>
    </w:rPr>
  </w:style>
  <w:style w:type="character" w:customStyle="1" w:styleId="gldl4">
    <w:name w:val="gl_dl4"/>
    <w:basedOn w:val="Policepardfaut"/>
    <w:rsid w:val="005F48B4"/>
    <w:rPr>
      <w:i w:val="0"/>
      <w:iCs w:val="0"/>
      <w:vanish/>
      <w:webHidden w:val="0"/>
      <w:color w:val="727171"/>
      <w:sz w:val="17"/>
      <w:szCs w:val="17"/>
      <w:specVanish w:val="0"/>
    </w:rPr>
  </w:style>
  <w:style w:type="character" w:customStyle="1" w:styleId="gldd4">
    <w:name w:val="gl_dd4"/>
    <w:basedOn w:val="Policepardfaut"/>
    <w:rsid w:val="005F48B4"/>
    <w:rPr>
      <w:b w:val="0"/>
      <w:bCs w:val="0"/>
      <w:i w:val="0"/>
      <w:iCs w:val="0"/>
      <w:vanish/>
      <w:webHidden w:val="0"/>
      <w:color w:val="727171"/>
      <w:sz w:val="17"/>
      <w:szCs w:val="17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ropbox.com/sh/uatbb1mxitpf3ns/AAAe_TD--p2Wj68f-fLZut9Fa?dl=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th.tice@ac-amiens.f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math.tice@ac-amiens.f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maths.ac-amiens.fr/spip.php?article170&amp;lang=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jj</cp:lastModifiedBy>
  <cp:revision>7</cp:revision>
  <dcterms:created xsi:type="dcterms:W3CDTF">2016-01-10T15:52:00Z</dcterms:created>
  <dcterms:modified xsi:type="dcterms:W3CDTF">2016-02-03T15:04:00Z</dcterms:modified>
</cp:coreProperties>
</file>